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5EB" w:rsidRPr="00873AEF" w:rsidRDefault="00E655EB" w:rsidP="00E655EB">
      <w:pPr>
        <w:jc w:val="center"/>
        <w:rPr>
          <w:rFonts w:ascii="Gotham Book" w:hAnsi="Gotham Book"/>
          <w:sz w:val="28"/>
        </w:rPr>
      </w:pPr>
      <w:r w:rsidRPr="00873AEF">
        <w:rPr>
          <w:rFonts w:ascii="Gotham Book" w:hAnsi="Gotham Book"/>
          <w:sz w:val="28"/>
        </w:rPr>
        <w:t>The Center for Congregational Song</w:t>
      </w:r>
    </w:p>
    <w:p w:rsidR="00E655EB" w:rsidRDefault="00E655EB" w:rsidP="00E655EB">
      <w:pPr>
        <w:jc w:val="center"/>
        <w:rPr>
          <w:rFonts w:ascii="Gotham Book" w:hAnsi="Gotham Book"/>
          <w:sz w:val="28"/>
        </w:rPr>
      </w:pPr>
      <w:r w:rsidRPr="00873AEF">
        <w:rPr>
          <w:rFonts w:ascii="Gotham Book" w:hAnsi="Gotham Book"/>
          <w:sz w:val="28"/>
        </w:rPr>
        <w:t>Guiding Assumptions (Stances*)</w:t>
      </w:r>
    </w:p>
    <w:p w:rsidR="00E655EB" w:rsidRPr="00873AEF" w:rsidRDefault="00E655EB" w:rsidP="00E655EB">
      <w:pPr>
        <w:jc w:val="center"/>
        <w:rPr>
          <w:rFonts w:ascii="Gotham Book" w:hAnsi="Gotham Book"/>
          <w:sz w:val="28"/>
        </w:rPr>
      </w:pPr>
    </w:p>
    <w:p w:rsidR="00E655EB" w:rsidRPr="00873AEF" w:rsidRDefault="00E655EB" w:rsidP="00E655EB">
      <w:pPr>
        <w:rPr>
          <w:rFonts w:ascii="Gotham Book" w:hAnsi="Gotham Book"/>
          <w:sz w:val="24"/>
        </w:rPr>
      </w:pPr>
      <w:r w:rsidRPr="00873AEF">
        <w:rPr>
          <w:rFonts w:ascii="Gotham Book" w:hAnsi="Gotham Book"/>
          <w:sz w:val="24"/>
        </w:rPr>
        <w:t>As we begin our work, we do so with the following assumptions/stances:</w:t>
      </w:r>
    </w:p>
    <w:p w:rsidR="00070DE8" w:rsidRDefault="00E655EB" w:rsidP="00E655EB">
      <w:pPr>
        <w:pStyle w:val="ListParagraph"/>
        <w:numPr>
          <w:ilvl w:val="0"/>
          <w:numId w:val="1"/>
        </w:numPr>
      </w:pPr>
      <w:r>
        <w:t>The holy act of singing together shapes faith, heals brokenness, transforms lives, and renews peace – these characteristics can apply to both individuals as well as corporate bodies</w:t>
      </w:r>
    </w:p>
    <w:p w:rsidR="00E655EB" w:rsidRDefault="00E655EB" w:rsidP="00E655EB">
      <w:pPr>
        <w:pStyle w:val="ListParagraph"/>
        <w:numPr>
          <w:ilvl w:val="0"/>
          <w:numId w:val="1"/>
        </w:numPr>
      </w:pPr>
      <w:r>
        <w:t>SHAPES FAITH</w:t>
      </w:r>
    </w:p>
    <w:p w:rsidR="00E655EB" w:rsidRDefault="00E655EB" w:rsidP="00E655EB">
      <w:pPr>
        <w:pStyle w:val="ListParagraph"/>
        <w:numPr>
          <w:ilvl w:val="1"/>
          <w:numId w:val="1"/>
        </w:numPr>
      </w:pPr>
      <w:r>
        <w:t>We celebrate the width and depth of variety in the church’s song</w:t>
      </w:r>
      <w:r w:rsidR="00D33CE0">
        <w:t xml:space="preserve"> throughout history</w:t>
      </w:r>
      <w:r>
        <w:t>, recognizing that each genre, like each culture or each person, brings unique gifts and challenges to the church</w:t>
      </w:r>
    </w:p>
    <w:p w:rsidR="00E655EB" w:rsidRDefault="00E655EB" w:rsidP="00E655EB">
      <w:pPr>
        <w:pStyle w:val="ListParagraph"/>
        <w:numPr>
          <w:ilvl w:val="1"/>
          <w:numId w:val="1"/>
        </w:numPr>
      </w:pPr>
      <w:r>
        <w:t>We celebrate the width and depth of instrumentation that is available to lead the church’s song, recognizing that how instruments are played and/or used can enhance or detract from the congregation’s song</w:t>
      </w:r>
    </w:p>
    <w:p w:rsidR="00E655EB" w:rsidRDefault="00E655EB" w:rsidP="00E655EB">
      <w:pPr>
        <w:pStyle w:val="ListParagraph"/>
        <w:numPr>
          <w:ilvl w:val="1"/>
          <w:numId w:val="1"/>
        </w:numPr>
      </w:pPr>
      <w:r>
        <w:t>There has never been a time in the church’s history when new songs were not being written</w:t>
      </w:r>
    </w:p>
    <w:p w:rsidR="00E655EB" w:rsidRDefault="00E655EB" w:rsidP="00E655EB">
      <w:pPr>
        <w:pStyle w:val="ListParagraph"/>
        <w:numPr>
          <w:ilvl w:val="1"/>
          <w:numId w:val="1"/>
        </w:numPr>
      </w:pPr>
      <w:r>
        <w:t xml:space="preserve">There has never been a time in the church’s history when new </w:t>
      </w:r>
      <w:r w:rsidR="00D33CE0">
        <w:t xml:space="preserve">and old </w:t>
      </w:r>
      <w:r>
        <w:t>songs were not being critiqued and criticized</w:t>
      </w:r>
    </w:p>
    <w:p w:rsidR="00510DD7" w:rsidRDefault="00510DD7" w:rsidP="00E655EB">
      <w:pPr>
        <w:pStyle w:val="ListParagraph"/>
        <w:numPr>
          <w:ilvl w:val="1"/>
          <w:numId w:val="1"/>
        </w:numPr>
      </w:pPr>
      <w:r>
        <w:t>The church’s song has always been intentionally curated and unintentionally winnowed and because of those processes, some songs endure and others do not</w:t>
      </w:r>
    </w:p>
    <w:p w:rsidR="00510DD7" w:rsidRDefault="00510DD7" w:rsidP="00E655EB">
      <w:pPr>
        <w:pStyle w:val="ListParagraph"/>
        <w:numPr>
          <w:ilvl w:val="1"/>
          <w:numId w:val="1"/>
        </w:numPr>
      </w:pPr>
      <w:r>
        <w:t xml:space="preserve">The church’s song has always included those that prove timeless as well as those that are useful only for a particular time and place </w:t>
      </w:r>
    </w:p>
    <w:p w:rsidR="00E655EB" w:rsidRDefault="00E655EB" w:rsidP="00E655EB">
      <w:pPr>
        <w:pStyle w:val="ListParagraph"/>
        <w:numPr>
          <w:ilvl w:val="0"/>
          <w:numId w:val="1"/>
        </w:numPr>
      </w:pPr>
      <w:r>
        <w:t>HEALS BROKENNESS</w:t>
      </w:r>
    </w:p>
    <w:p w:rsidR="00E655EB" w:rsidRDefault="00E655EB" w:rsidP="00E655EB">
      <w:pPr>
        <w:pStyle w:val="ListParagraph"/>
        <w:numPr>
          <w:ilvl w:val="1"/>
          <w:numId w:val="1"/>
        </w:numPr>
      </w:pPr>
      <w:r>
        <w:t>Collaboration and teamwork honors each other’s different gifts and therefore makes everyone stronger by building up partnerships, strengthening relationships, and amplifying each other’s ministries</w:t>
      </w:r>
    </w:p>
    <w:p w:rsidR="00510DD7" w:rsidRDefault="00510DD7" w:rsidP="00E655EB">
      <w:pPr>
        <w:pStyle w:val="ListParagraph"/>
        <w:numPr>
          <w:ilvl w:val="1"/>
          <w:numId w:val="1"/>
        </w:numPr>
      </w:pPr>
      <w:r>
        <w:t xml:space="preserve">Because </w:t>
      </w:r>
      <w:r w:rsidR="00D33CE0">
        <w:t xml:space="preserve">CCS </w:t>
      </w:r>
      <w:r>
        <w:t>exist</w:t>
      </w:r>
      <w:r w:rsidR="00D33CE0">
        <w:t>s</w:t>
      </w:r>
      <w:r>
        <w:t xml:space="preserve"> in a Western and Anglo-dominated society, it is important to recognize that songs composed in Western Anglo-centric musicological idioms have no more or less intrinsic value for the church than contributions from other cultures and parts of the world</w:t>
      </w:r>
    </w:p>
    <w:p w:rsidR="00510DD7" w:rsidRDefault="00510DD7" w:rsidP="00E655EB">
      <w:pPr>
        <w:pStyle w:val="ListParagraph"/>
        <w:numPr>
          <w:ilvl w:val="1"/>
          <w:numId w:val="1"/>
        </w:numPr>
      </w:pPr>
      <w:r>
        <w:t xml:space="preserve">Para-church organizations, like the church itself, have long struggled with many justice issues including systemic racism and proper resource allocation – therefore, </w:t>
      </w:r>
      <w:r w:rsidR="00DC2FE6">
        <w:t xml:space="preserve">we </w:t>
      </w:r>
      <w:r>
        <w:t>must do our part to work towards justice and reconciliation throughout the human family, and song can and should be a force for change</w:t>
      </w:r>
    </w:p>
    <w:p w:rsidR="00E655EB" w:rsidRDefault="00E655EB" w:rsidP="00E655EB">
      <w:pPr>
        <w:pStyle w:val="ListParagraph"/>
        <w:numPr>
          <w:ilvl w:val="0"/>
          <w:numId w:val="1"/>
        </w:numPr>
      </w:pPr>
      <w:r>
        <w:t>TRANSFORMS LIVES</w:t>
      </w:r>
    </w:p>
    <w:p w:rsidR="00E655EB" w:rsidRDefault="00E655EB" w:rsidP="00E655EB">
      <w:pPr>
        <w:pStyle w:val="ListParagraph"/>
        <w:numPr>
          <w:ilvl w:val="1"/>
          <w:numId w:val="1"/>
        </w:numPr>
      </w:pPr>
      <w:r>
        <w:t>The church’s song arises from the people and therefore exists wherever faith and life intersect</w:t>
      </w:r>
    </w:p>
    <w:p w:rsidR="00510DD7" w:rsidRDefault="00957443" w:rsidP="00E655EB">
      <w:pPr>
        <w:pStyle w:val="ListParagraph"/>
        <w:numPr>
          <w:ilvl w:val="1"/>
          <w:numId w:val="1"/>
        </w:numPr>
      </w:pPr>
      <w:r>
        <w:t xml:space="preserve">Transformation by God’s grace through our song </w:t>
      </w:r>
      <w:r w:rsidR="00DC2FE6">
        <w:t xml:space="preserve">can happen </w:t>
      </w:r>
      <w:r>
        <w:t xml:space="preserve">regardless of </w:t>
      </w:r>
      <w:r w:rsidR="00DC2FE6">
        <w:t>personal stylistic preference</w:t>
      </w:r>
    </w:p>
    <w:p w:rsidR="00957443" w:rsidRDefault="00957443" w:rsidP="00E655EB">
      <w:pPr>
        <w:pStyle w:val="ListParagraph"/>
        <w:numPr>
          <w:ilvl w:val="1"/>
          <w:numId w:val="1"/>
        </w:numPr>
      </w:pPr>
      <w:r>
        <w:t>We celebrate that the church’s song, like preaching and other art forms, can proclaim the Word</w:t>
      </w:r>
    </w:p>
    <w:p w:rsidR="00E655EB" w:rsidRDefault="00E655EB" w:rsidP="00E655EB">
      <w:pPr>
        <w:pStyle w:val="ListParagraph"/>
        <w:numPr>
          <w:ilvl w:val="0"/>
          <w:numId w:val="1"/>
        </w:numPr>
      </w:pPr>
      <w:r>
        <w:t>RENEWS PEACE</w:t>
      </w:r>
      <w:bookmarkStart w:id="0" w:name="_GoBack"/>
      <w:bookmarkEnd w:id="0"/>
    </w:p>
    <w:p w:rsidR="00DC2FE6" w:rsidRDefault="00DC2FE6" w:rsidP="00957443">
      <w:pPr>
        <w:pStyle w:val="ListParagraph"/>
        <w:numPr>
          <w:ilvl w:val="1"/>
          <w:numId w:val="1"/>
        </w:numPr>
      </w:pPr>
      <w:r>
        <w:t>At its best, singing together enables unity when perhaps spoken conversation is difficult or impossible.</w:t>
      </w:r>
    </w:p>
    <w:p w:rsidR="00E938AE" w:rsidRDefault="00DC2FE6" w:rsidP="00E938AE">
      <w:pPr>
        <w:pStyle w:val="ListParagraph"/>
        <w:numPr>
          <w:ilvl w:val="1"/>
          <w:numId w:val="1"/>
        </w:numPr>
      </w:pPr>
      <w:r>
        <w:t>At its best, our song reminds us and inspires us to be better versions of ourselves.</w:t>
      </w:r>
    </w:p>
    <w:p w:rsidR="00E938AE" w:rsidRDefault="00DC2FE6" w:rsidP="00E938AE">
      <w:pPr>
        <w:pStyle w:val="ListParagraph"/>
        <w:numPr>
          <w:ilvl w:val="1"/>
          <w:numId w:val="1"/>
        </w:numPr>
      </w:pPr>
      <w:r>
        <w:lastRenderedPageBreak/>
        <w:t xml:space="preserve">We seek conversation partners who have strong, thoughtful convictions, and who approach their work with humility and collegiality.  </w:t>
      </w:r>
    </w:p>
    <w:p w:rsidR="00957443" w:rsidRDefault="00957443" w:rsidP="00E938AE">
      <w:r>
        <w:t>*These stances only change when we are told a story or share an experience that persuades us to change them!</w:t>
      </w:r>
    </w:p>
    <w:sectPr w:rsidR="00957443" w:rsidSect="0095744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81CA7"/>
    <w:multiLevelType w:val="hybridMultilevel"/>
    <w:tmpl w:val="AF0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EB"/>
    <w:rsid w:val="00070DE8"/>
    <w:rsid w:val="00207581"/>
    <w:rsid w:val="00510DD7"/>
    <w:rsid w:val="005965C3"/>
    <w:rsid w:val="00900021"/>
    <w:rsid w:val="00957443"/>
    <w:rsid w:val="00D33CE0"/>
    <w:rsid w:val="00DC2FE6"/>
    <w:rsid w:val="00E655EB"/>
    <w:rsid w:val="00E9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E363"/>
  <w15:docId w15:val="{DBF15E9A-CDEE-4EDB-B70B-CDB4CEB5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otham Medium" w:eastAsiaTheme="minorHAnsi" w:hAnsi="Gotham Medium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5EB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5C3"/>
    <w:pPr>
      <w:keepNext/>
      <w:keepLines/>
      <w:spacing w:before="240" w:after="0"/>
      <w:outlineLvl w:val="0"/>
    </w:pPr>
    <w:rPr>
      <w:rFonts w:ascii="Gotham Medium" w:eastAsiaTheme="majorEastAsia" w:hAnsi="Gotham Medium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5C3"/>
    <w:pPr>
      <w:keepNext/>
      <w:keepLines/>
      <w:spacing w:before="40" w:after="0"/>
      <w:outlineLvl w:val="1"/>
    </w:pPr>
    <w:rPr>
      <w:rFonts w:ascii="Gotham Medium" w:eastAsiaTheme="majorEastAsia" w:hAnsi="Gotham Medium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965C3"/>
    <w:rPr>
      <w:rFonts w:eastAsiaTheme="majorEastAsia" w:cstheme="majorBidi"/>
      <w:color w:val="2E74B5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965C3"/>
    <w:rPr>
      <w:rFonts w:eastAsiaTheme="majorEastAsia" w:cstheme="majorBidi"/>
      <w:sz w:val="32"/>
      <w:szCs w:val="32"/>
    </w:rPr>
  </w:style>
  <w:style w:type="paragraph" w:styleId="NoSpacing">
    <w:name w:val="No Spacing"/>
    <w:uiPriority w:val="1"/>
    <w:qFormat/>
    <w:rsid w:val="005965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55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07B34-DA4C-443C-86D8-CEA3B635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of Christ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Hehn</dc:creator>
  <cp:lastModifiedBy>Brian Hehn</cp:lastModifiedBy>
  <cp:revision>4</cp:revision>
  <dcterms:created xsi:type="dcterms:W3CDTF">2017-05-31T01:24:00Z</dcterms:created>
  <dcterms:modified xsi:type="dcterms:W3CDTF">2017-06-02T02:05:00Z</dcterms:modified>
</cp:coreProperties>
</file>